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center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b/>
          <w:bCs/>
          <w:color w:val="4B4B4B"/>
          <w:kern w:val="0"/>
          <w:sz w:val="30"/>
        </w:rPr>
        <w:t>新时代中小学教师职业行为十项准则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lastRenderedPageBreak/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五、关心爱护学生。严慈相济，诲人不倦，真心关爱学生，严格要求学生，做学生良师益友；不得歧视、侮辱学生，严禁虐待、伤害学生。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六、加强安全防范。增强安全意识，加强安全教育，保护学生安全，防范事故风险；不得在教育教学活动中遇突发事件、面临危险时，不顾学生安危，擅离职守，自行逃离。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七、坚持言行雅正。为人师表，以身作则，举止文明，作风正派，自重自爱；不得与学生发生任何不正当关系，严禁任何形式的猥亵、性骚扰行为。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八、秉持公平诚信。坚持原则，处事公道，光明磊落，为人正直；不得在招生、考试、推优、保送及绩效考核、岗位聘用、职称评聘、评优评奖等工作中徇私舞弊、弄虚作假。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t xml:space="preserve">　　九、坚守廉洁自律。严于律己，清廉从教；不得索要、收受学生及家长财物或参加由学生及家长付费的宴请、旅游、娱乐休闲等活动，不得向学生推销图书报刊、教辅材料、社会保险或利用家长资源谋取私利。</w:t>
      </w:r>
    </w:p>
    <w:p w:rsidR="007D71AF" w:rsidRPr="007D71AF" w:rsidRDefault="007D71AF" w:rsidP="007D71AF">
      <w:pPr>
        <w:widowControl/>
        <w:shd w:val="clear" w:color="auto" w:fill="FFFFFF"/>
        <w:spacing w:before="100" w:beforeAutospacing="1" w:after="100" w:afterAutospacing="1" w:line="598" w:lineRule="atLeast"/>
        <w:jc w:val="left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7D71AF">
        <w:rPr>
          <w:rFonts w:ascii="微软雅黑" w:eastAsia="微软雅黑" w:hAnsi="微软雅黑" w:cs="宋体" w:hint="eastAsia"/>
          <w:color w:val="4B4B4B"/>
          <w:kern w:val="0"/>
          <w:sz w:val="30"/>
          <w:szCs w:val="30"/>
        </w:rPr>
        <w:lastRenderedPageBreak/>
        <w:t xml:space="preserve">　　十、规范从教行为。勤勉敬业，乐于奉献，自觉抵制不良风气；不得组织、参与有偿补课，或为校外培训机构和他人介绍生源、提供相关信息。</w:t>
      </w:r>
    </w:p>
    <w:p w:rsidR="00305D3F" w:rsidRPr="00A42E3F" w:rsidRDefault="00305D3F"/>
    <w:sectPr w:rsidR="00305D3F" w:rsidRPr="00A42E3F" w:rsidSect="0030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74D" w:rsidRDefault="00A7274D" w:rsidP="000B1B3B">
      <w:r>
        <w:separator/>
      </w:r>
    </w:p>
  </w:endnote>
  <w:endnote w:type="continuationSeparator" w:id="1">
    <w:p w:rsidR="00A7274D" w:rsidRDefault="00A7274D" w:rsidP="000B1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74D" w:rsidRDefault="00A7274D" w:rsidP="000B1B3B">
      <w:r>
        <w:separator/>
      </w:r>
    </w:p>
  </w:footnote>
  <w:footnote w:type="continuationSeparator" w:id="1">
    <w:p w:rsidR="00A7274D" w:rsidRDefault="00A7274D" w:rsidP="000B1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1AF"/>
    <w:rsid w:val="000B1B3B"/>
    <w:rsid w:val="00153C3B"/>
    <w:rsid w:val="001565A5"/>
    <w:rsid w:val="00305D3F"/>
    <w:rsid w:val="00510536"/>
    <w:rsid w:val="007D71AF"/>
    <w:rsid w:val="00A42E3F"/>
    <w:rsid w:val="00A7274D"/>
    <w:rsid w:val="00BC6703"/>
    <w:rsid w:val="00D0005B"/>
    <w:rsid w:val="00D4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1AF"/>
    <w:rPr>
      <w:b/>
      <w:bCs/>
    </w:rPr>
  </w:style>
  <w:style w:type="paragraph" w:customStyle="1" w:styleId="moe-policy-wenhao1">
    <w:name w:val="moe-policy-wenhao1"/>
    <w:basedOn w:val="a"/>
    <w:rsid w:val="007D71AF"/>
    <w:pPr>
      <w:widowControl/>
      <w:spacing w:before="56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B1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1B3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1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1B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856">
              <w:marLeft w:val="0"/>
              <w:marRight w:val="0"/>
              <w:marTop w:val="2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刘善发1</dc:creator>
  <cp:lastModifiedBy>刘善发1</cp:lastModifiedBy>
  <cp:revision>5</cp:revision>
  <dcterms:created xsi:type="dcterms:W3CDTF">2023-05-28T11:11:00Z</dcterms:created>
  <dcterms:modified xsi:type="dcterms:W3CDTF">2023-05-28T13:01:00Z</dcterms:modified>
</cp:coreProperties>
</file>