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adjustRightInd w:val="0"/>
        <w:snapToGrid w:val="0"/>
        <w:spacing w:line="680" w:lineRule="exact"/>
        <w:jc w:val="center"/>
        <w:rPr>
          <w:rFonts w:hint="eastAsia" w:ascii="方正小标宋简体" w:hAnsi="宋体" w:eastAsia="方正小标宋简体"/>
          <w:kern w:val="0"/>
          <w:sz w:val="44"/>
          <w:szCs w:val="44"/>
          <w:lang w:eastAsia="zh-CN"/>
        </w:rPr>
      </w:pPr>
      <w:r>
        <w:rPr>
          <w:rFonts w:hint="eastAsia" w:ascii="方正小标宋简体" w:hAnsi="宋体" w:eastAsia="方正小标宋简体"/>
          <w:kern w:val="0"/>
          <w:sz w:val="44"/>
          <w:szCs w:val="44"/>
          <w:lang w:val="en-US" w:eastAsia="zh-CN"/>
        </w:rPr>
        <w:t>南安市昌财实验中学2021届新生</w:t>
      </w:r>
      <w:r>
        <w:rPr>
          <w:rFonts w:hint="eastAsia" w:ascii="方正小标宋简体" w:hAnsi="宋体" w:eastAsia="方正小标宋简体"/>
          <w:kern w:val="0"/>
          <w:sz w:val="44"/>
          <w:szCs w:val="44"/>
        </w:rPr>
        <w:t>社会实践活动</w:t>
      </w:r>
      <w:r>
        <w:rPr>
          <w:rFonts w:hint="eastAsia" w:ascii="方正小标宋简体" w:hAnsi="宋体" w:eastAsia="方正小标宋简体"/>
          <w:kern w:val="0"/>
          <w:sz w:val="44"/>
          <w:szCs w:val="44"/>
          <w:lang w:val="en-US" w:eastAsia="zh-CN"/>
        </w:rPr>
        <w:t>方案</w:t>
      </w:r>
    </w:p>
    <w:p>
      <w:pPr>
        <w:widowControl/>
        <w:adjustRightInd w:val="0"/>
        <w:snapToGrid w:val="0"/>
        <w:spacing w:line="640" w:lineRule="exact"/>
        <w:jc w:val="left"/>
        <w:rPr>
          <w:rFonts w:ascii="仿宋_GB2312" w:eastAsia="仿宋_GB2312"/>
          <w:spacing w:val="-6"/>
          <w:kern w:val="0"/>
          <w:sz w:val="32"/>
          <w:szCs w:val="32"/>
        </w:rPr>
      </w:pPr>
    </w:p>
    <w:p>
      <w:pPr>
        <w:spacing w:line="560" w:lineRule="exact"/>
        <w:ind w:firstLine="640" w:firstLineChars="200"/>
        <w:jc w:val="left"/>
        <w:rPr>
          <w:rFonts w:ascii="仿宋_GB2312" w:hAnsi="宋体" w:eastAsia="仿宋_GB2312"/>
          <w:kern w:val="0"/>
          <w:sz w:val="32"/>
          <w:szCs w:val="32"/>
        </w:rPr>
      </w:pPr>
      <w:r>
        <w:rPr>
          <w:rFonts w:hint="eastAsia" w:ascii="仿宋_GB2312" w:eastAsia="仿宋_GB2312"/>
          <w:color w:val="000000"/>
          <w:sz w:val="32"/>
          <w:szCs w:val="32"/>
        </w:rPr>
        <w:t>为进一步培养学生的创新精神和实践能力，</w:t>
      </w:r>
      <w:r>
        <w:rPr>
          <w:rFonts w:hint="eastAsia" w:ascii="仿宋_GB2312" w:eastAsia="仿宋_GB2312"/>
          <w:color w:val="000000"/>
          <w:sz w:val="32"/>
          <w:szCs w:val="32"/>
          <w:lang w:val="en-US" w:eastAsia="zh-CN"/>
        </w:rPr>
        <w:t>围绕五育并举的育人目标，安全高效落实有关社会实践功能意义，根据</w:t>
      </w:r>
      <w:r>
        <w:rPr>
          <w:rFonts w:hint="eastAsia" w:ascii="仿宋_GB2312" w:hAnsi="宋体" w:eastAsia="仿宋_GB2312"/>
          <w:sz w:val="32"/>
          <w:szCs w:val="32"/>
        </w:rPr>
        <w:t>南教思</w:t>
      </w:r>
      <w:r>
        <w:rPr>
          <w:rFonts w:ascii="仿宋_GB2312" w:hAnsi="宋体" w:eastAsia="仿宋_GB2312"/>
          <w:sz w:val="32"/>
          <w:szCs w:val="32"/>
        </w:rPr>
        <w:t>〔</w:t>
      </w:r>
      <w:r>
        <w:rPr>
          <w:rFonts w:hint="eastAsia" w:ascii="仿宋_GB2312" w:hAnsi="宋体" w:eastAsia="仿宋_GB2312"/>
          <w:sz w:val="32"/>
          <w:szCs w:val="32"/>
        </w:rPr>
        <w:t>2022</w:t>
      </w:r>
      <w:r>
        <w:rPr>
          <w:rFonts w:ascii="仿宋_GB2312" w:hAnsi="宋体" w:eastAsia="仿宋_GB2312"/>
          <w:sz w:val="32"/>
          <w:szCs w:val="32"/>
        </w:rPr>
        <w:t>〕</w:t>
      </w:r>
      <w:r>
        <w:rPr>
          <w:rFonts w:hint="eastAsia" w:ascii="仿宋_GB2312" w:hAnsi="宋体" w:eastAsia="仿宋_GB2312"/>
          <w:sz w:val="32"/>
          <w:szCs w:val="32"/>
        </w:rPr>
        <w:t>3号</w:t>
      </w:r>
      <w:r>
        <w:rPr>
          <w:rFonts w:hint="eastAsia" w:ascii="仿宋_GB2312" w:hAnsi="宋体" w:eastAsia="仿宋_GB2312"/>
          <w:sz w:val="32"/>
          <w:szCs w:val="32"/>
          <w:lang w:val="en-US" w:eastAsia="zh-CN"/>
        </w:rPr>
        <w:t>精神</w:t>
      </w:r>
      <w:r>
        <w:rPr>
          <w:rFonts w:hint="eastAsia" w:ascii="仿宋_GB2312" w:hAnsi="宋体" w:eastAsia="仿宋_GB2312"/>
          <w:sz w:val="32"/>
          <w:szCs w:val="32"/>
          <w:lang w:eastAsia="zh-CN"/>
        </w:rPr>
        <w:t>，我</w:t>
      </w:r>
      <w:r>
        <w:rPr>
          <w:rFonts w:hint="eastAsia" w:ascii="仿宋_GB2312" w:hAnsi="宋体" w:eastAsia="仿宋_GB2312"/>
          <w:sz w:val="32"/>
          <w:szCs w:val="32"/>
          <w:lang w:val="en-US" w:eastAsia="zh-CN"/>
        </w:rPr>
        <w:t>校就</w:t>
      </w:r>
      <w:r>
        <w:rPr>
          <w:rFonts w:hint="eastAsia" w:ascii="仿宋_GB2312" w:hAnsi="宋体" w:eastAsia="仿宋_GB2312"/>
          <w:kern w:val="0"/>
          <w:sz w:val="32"/>
          <w:szCs w:val="32"/>
        </w:rPr>
        <w:t>组织学生集中参加研学实践和劳动教育工作</w:t>
      </w:r>
      <w:r>
        <w:rPr>
          <w:rFonts w:hint="eastAsia" w:ascii="仿宋_GB2312" w:hAnsi="宋体" w:eastAsia="仿宋_GB2312"/>
          <w:kern w:val="0"/>
          <w:sz w:val="32"/>
          <w:szCs w:val="32"/>
          <w:lang w:val="en-US" w:eastAsia="zh-CN"/>
        </w:rPr>
        <w:t>特制该方案</w:t>
      </w:r>
      <w:r>
        <w:rPr>
          <w:rFonts w:hint="eastAsia" w:ascii="仿宋_GB2312" w:hAnsi="宋体" w:eastAsia="仿宋_GB2312"/>
          <w:kern w:val="0"/>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kern w:val="0"/>
          <w:sz w:val="32"/>
          <w:szCs w:val="32"/>
        </w:rPr>
        <w:t>一、</w:t>
      </w:r>
      <w:r>
        <w:rPr>
          <w:rFonts w:hint="eastAsia" w:ascii="黑体" w:hAnsi="黑体" w:eastAsia="黑体"/>
          <w:sz w:val="32"/>
          <w:szCs w:val="32"/>
        </w:rPr>
        <w:t>活动安排</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根据《南安市教育局关于推进中小学生研学实践教育工作的指导意见》（南教综〔2019〕56号）精神，</w:t>
      </w:r>
      <w:r>
        <w:rPr>
          <w:rFonts w:hint="eastAsia" w:ascii="仿宋_GB2312" w:eastAsia="仿宋_GB2312"/>
          <w:kern w:val="0"/>
          <w:sz w:val="32"/>
          <w:szCs w:val="32"/>
          <w:lang w:val="en-US" w:eastAsia="zh-CN"/>
        </w:rPr>
        <w:t>初始年段长负责协调各班主任</w:t>
      </w:r>
      <w:r>
        <w:rPr>
          <w:rFonts w:hint="eastAsia" w:ascii="仿宋_GB2312" w:eastAsia="仿宋_GB2312"/>
          <w:kern w:val="0"/>
          <w:sz w:val="32"/>
          <w:szCs w:val="32"/>
        </w:rPr>
        <w:t>组织学生集中参加社会实践活动，保证学生参加社会实践活动</w:t>
      </w:r>
      <w:r>
        <w:rPr>
          <w:rFonts w:hint="eastAsia" w:ascii="仿宋_GB2312" w:eastAsia="仿宋_GB2312"/>
          <w:kern w:val="0"/>
          <w:sz w:val="32"/>
          <w:szCs w:val="32"/>
          <w:lang w:eastAsia="zh-CN"/>
        </w:rPr>
        <w:t>的</w:t>
      </w:r>
      <w:r>
        <w:rPr>
          <w:rFonts w:hint="eastAsia" w:ascii="仿宋_GB2312" w:eastAsia="仿宋_GB2312"/>
          <w:kern w:val="0"/>
          <w:sz w:val="32"/>
          <w:szCs w:val="32"/>
          <w:lang w:val="en-US" w:eastAsia="zh-CN"/>
        </w:rPr>
        <w:t>文明、安全、有效</w:t>
      </w:r>
      <w:r>
        <w:rPr>
          <w:rFonts w:hint="eastAsia" w:ascii="仿宋_GB2312" w:eastAsia="仿宋_GB2312"/>
          <w:kern w:val="0"/>
          <w:sz w:val="32"/>
          <w:szCs w:val="32"/>
        </w:rPr>
        <w:t>。</w:t>
      </w:r>
    </w:p>
    <w:p>
      <w:pPr>
        <w:spacing w:line="560" w:lineRule="exact"/>
        <w:ind w:firstLine="562" w:firstLineChars="200"/>
        <w:rPr>
          <w:rFonts w:hint="eastAsia"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lang w:val="en-US" w:eastAsia="zh-CN"/>
        </w:rPr>
        <w:t>时间：2022年</w:t>
      </w:r>
      <w:r>
        <w:rPr>
          <w:rFonts w:hint="eastAsia" w:ascii="仿宋_GB2312" w:hAnsi="宋体" w:eastAsia="仿宋_GB2312"/>
          <w:spacing w:val="-10"/>
          <w:sz w:val="28"/>
          <w:szCs w:val="28"/>
        </w:rPr>
        <w:t>3</w:t>
      </w:r>
      <w:r>
        <w:rPr>
          <w:rFonts w:hint="eastAsia" w:ascii="仿宋_GB2312" w:hAnsi="宋体" w:eastAsia="仿宋_GB2312"/>
          <w:spacing w:val="-10"/>
          <w:sz w:val="28"/>
          <w:szCs w:val="28"/>
          <w:lang w:val="en-US" w:eastAsia="zh-CN"/>
        </w:rPr>
        <w:t>月</w:t>
      </w:r>
      <w:r>
        <w:rPr>
          <w:rFonts w:hint="eastAsia" w:ascii="仿宋_GB2312" w:hAnsi="宋体" w:eastAsia="仿宋_GB2312"/>
          <w:spacing w:val="-10"/>
          <w:sz w:val="28"/>
          <w:szCs w:val="28"/>
        </w:rPr>
        <w:t>7-11</w:t>
      </w:r>
      <w:r>
        <w:rPr>
          <w:rFonts w:hint="eastAsia" w:ascii="仿宋_GB2312" w:hAnsi="宋体" w:eastAsia="仿宋_GB2312"/>
          <w:spacing w:val="-10"/>
          <w:sz w:val="28"/>
          <w:szCs w:val="28"/>
          <w:lang w:val="en-US" w:eastAsia="zh-CN"/>
        </w:rPr>
        <w:t>日</w:t>
      </w:r>
    </w:p>
    <w:p>
      <w:pPr>
        <w:spacing w:line="560" w:lineRule="exact"/>
        <w:ind w:firstLine="562" w:firstLineChars="20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lang w:val="en-US" w:eastAsia="zh-CN"/>
        </w:rPr>
        <w:t>地点：</w:t>
      </w:r>
      <w:r>
        <w:rPr>
          <w:rFonts w:hint="eastAsia" w:ascii="仿宋_GB2312" w:hAnsi="宋体" w:eastAsia="仿宋_GB2312" w:cs="宋体"/>
          <w:b/>
          <w:color w:val="000000"/>
          <w:kern w:val="0"/>
          <w:sz w:val="28"/>
          <w:szCs w:val="28"/>
        </w:rPr>
        <w:t>南安市中小学生社会实践基地（</w:t>
      </w:r>
      <w:r>
        <w:rPr>
          <w:rFonts w:hint="eastAsia" w:ascii="仿宋_GB2312" w:hAnsi="宋体" w:eastAsia="仿宋_GB2312" w:cs="宋体"/>
          <w:b/>
          <w:color w:val="000000"/>
          <w:kern w:val="0"/>
          <w:sz w:val="28"/>
          <w:szCs w:val="28"/>
          <w:lang w:val="en-US" w:eastAsia="zh-CN"/>
        </w:rPr>
        <w:t>省新，</w:t>
      </w:r>
      <w:r>
        <w:rPr>
          <w:rFonts w:hint="eastAsia" w:ascii="仿宋_GB2312" w:hAnsi="宋体" w:eastAsia="仿宋_GB2312" w:cs="宋体"/>
          <w:b/>
          <w:color w:val="000000"/>
          <w:kern w:val="0"/>
          <w:sz w:val="28"/>
          <w:szCs w:val="28"/>
        </w:rPr>
        <w:t>联系电话：86232252）</w:t>
      </w:r>
    </w:p>
    <w:p>
      <w:pPr>
        <w:spacing w:line="560" w:lineRule="exact"/>
        <w:ind w:firstLine="562" w:firstLineChars="200"/>
        <w:rPr>
          <w:rFonts w:hint="eastAsia"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lang w:val="en-US" w:eastAsia="zh-CN"/>
        </w:rPr>
        <w:t>对象：</w:t>
      </w:r>
      <w:r>
        <w:rPr>
          <w:rFonts w:hint="eastAsia" w:ascii="仿宋_GB2312" w:hAnsi="宋体" w:eastAsia="仿宋_GB2312"/>
          <w:spacing w:val="-10"/>
          <w:sz w:val="28"/>
          <w:szCs w:val="28"/>
        </w:rPr>
        <w:t xml:space="preserve"> 初一</w:t>
      </w:r>
      <w:r>
        <w:rPr>
          <w:rFonts w:hint="eastAsia" w:ascii="仿宋_GB2312" w:hAnsi="宋体" w:eastAsia="仿宋_GB2312"/>
          <w:spacing w:val="-10"/>
          <w:sz w:val="28"/>
          <w:szCs w:val="28"/>
          <w:lang w:val="en-US" w:eastAsia="zh-CN"/>
        </w:rPr>
        <w:t>年学生</w:t>
      </w:r>
      <w:r>
        <w:rPr>
          <w:rFonts w:hint="eastAsia" w:ascii="仿宋_GB2312" w:hAnsi="宋体" w:eastAsia="仿宋_GB2312"/>
          <w:spacing w:val="-10"/>
          <w:sz w:val="28"/>
          <w:szCs w:val="28"/>
        </w:rPr>
        <w:t>、高一</w:t>
      </w:r>
      <w:r>
        <w:rPr>
          <w:rFonts w:hint="eastAsia" w:ascii="仿宋_GB2312" w:hAnsi="宋体" w:eastAsia="仿宋_GB2312"/>
          <w:spacing w:val="-10"/>
          <w:sz w:val="28"/>
          <w:szCs w:val="28"/>
          <w:lang w:val="en-US" w:eastAsia="zh-CN"/>
        </w:rPr>
        <w:t>年学生</w:t>
      </w:r>
    </w:p>
    <w:p>
      <w:pPr>
        <w:snapToGrid w:val="0"/>
        <w:spacing w:line="560" w:lineRule="exact"/>
        <w:ind w:firstLine="640" w:firstLineChars="200"/>
        <w:textAlignment w:val="baseline"/>
        <w:rPr>
          <w:rFonts w:ascii="黑体" w:eastAsia="黑体"/>
          <w:sz w:val="32"/>
          <w:szCs w:val="32"/>
        </w:rPr>
      </w:pPr>
      <w:r>
        <w:rPr>
          <w:rFonts w:hint="eastAsia" w:ascii="黑体" w:eastAsia="黑体"/>
          <w:sz w:val="32"/>
          <w:szCs w:val="32"/>
        </w:rPr>
        <w:t>二、有关要求</w:t>
      </w:r>
    </w:p>
    <w:p>
      <w:pPr>
        <w:widowControl/>
        <w:spacing w:line="560" w:lineRule="exact"/>
        <w:ind w:firstLine="482" w:firstLineChars="150"/>
        <w:rPr>
          <w:rFonts w:ascii="仿宋_GB2312" w:eastAsia="仿宋_GB2312"/>
          <w:kern w:val="0"/>
          <w:sz w:val="32"/>
          <w:szCs w:val="32"/>
        </w:rPr>
      </w:pPr>
      <w:r>
        <w:rPr>
          <w:rFonts w:hint="eastAsia" w:ascii="楷体_GB2312" w:hAnsi="宋体" w:eastAsia="楷体_GB2312" w:cs="宋体"/>
          <w:b/>
          <w:color w:val="000000"/>
          <w:kern w:val="0"/>
          <w:sz w:val="32"/>
          <w:szCs w:val="32"/>
        </w:rPr>
        <w:t>（一）切实做好组织管理工作。</w:t>
      </w:r>
      <w:r>
        <w:rPr>
          <w:rFonts w:hint="eastAsia" w:ascii="仿宋_GB2312" w:eastAsia="仿宋_GB2312"/>
          <w:kern w:val="0"/>
          <w:sz w:val="32"/>
          <w:szCs w:val="32"/>
        </w:rPr>
        <w:t>学校组织学生参加集中社会实践活动、</w:t>
      </w:r>
      <w:r>
        <w:rPr>
          <w:rFonts w:hint="eastAsia" w:ascii="仿宋_GB2312" w:eastAsia="仿宋_GB2312"/>
          <w:color w:val="000000" w:themeColor="text1"/>
          <w:sz w:val="32"/>
          <w:szCs w:val="32"/>
          <w:shd w:val="clear" w:color="auto" w:fill="FFFFFF"/>
          <w14:textFill>
            <w14:solidFill>
              <w14:schemeClr w14:val="tx1"/>
            </w14:solidFill>
          </w14:textFill>
        </w:rPr>
        <w:t>研学实践教育和劳动教育实践</w:t>
      </w:r>
      <w:r>
        <w:rPr>
          <w:rFonts w:hint="eastAsia" w:ascii="仿宋_GB2312" w:eastAsia="仿宋_GB2312"/>
          <w:kern w:val="0"/>
          <w:sz w:val="32"/>
          <w:szCs w:val="32"/>
        </w:rPr>
        <w:t>纳入文明校园的推荐、申报、考评等创建工作，</w:t>
      </w:r>
      <w:r>
        <w:rPr>
          <w:rFonts w:hint="eastAsia" w:ascii="仿宋_GB2312" w:eastAsia="仿宋_GB2312"/>
          <w:kern w:val="0"/>
          <w:sz w:val="32"/>
          <w:szCs w:val="32"/>
          <w:lang w:val="en-US" w:eastAsia="zh-CN"/>
        </w:rPr>
        <w:t>学</w:t>
      </w:r>
      <w:r>
        <w:rPr>
          <w:rFonts w:hint="eastAsia" w:ascii="仿宋_GB2312" w:eastAsia="仿宋_GB2312"/>
          <w:sz w:val="32"/>
          <w:szCs w:val="32"/>
        </w:rPr>
        <w:t>校在实践活动过程中要严格贯彻落实中央“八项规定”精神和省、泉州市、南安市有关规定。</w:t>
      </w:r>
    </w:p>
    <w:p>
      <w:pPr>
        <w:snapToGrid w:val="0"/>
        <w:spacing w:line="560" w:lineRule="exact"/>
        <w:ind w:firstLine="482" w:firstLineChars="150"/>
        <w:textAlignment w:val="baseline"/>
        <w:rPr>
          <w:rFonts w:hint="eastAsia" w:ascii="仿宋_GB2312" w:eastAsia="仿宋_GB2312"/>
          <w:kern w:val="0"/>
          <w:sz w:val="32"/>
          <w:szCs w:val="32"/>
          <w:lang w:val="en-US" w:eastAsia="zh-CN"/>
        </w:rPr>
      </w:pPr>
      <w:r>
        <w:rPr>
          <w:rFonts w:hint="eastAsia" w:ascii="楷体_GB2312" w:eastAsia="楷体_GB2312"/>
          <w:b/>
          <w:kern w:val="0"/>
          <w:sz w:val="32"/>
          <w:szCs w:val="32"/>
        </w:rPr>
        <w:t>（二）严格加强学生日常管理工作。</w:t>
      </w:r>
      <w:r>
        <w:rPr>
          <w:rFonts w:hint="eastAsia" w:ascii="仿宋_GB2312" w:eastAsia="仿宋_GB2312"/>
          <w:kern w:val="0"/>
          <w:sz w:val="32"/>
          <w:szCs w:val="32"/>
        </w:rPr>
        <w:t>按照工作计划，提前做好各项准备工作，</w:t>
      </w:r>
      <w:r>
        <w:rPr>
          <w:rFonts w:hint="eastAsia" w:ascii="仿宋_GB2312" w:eastAsia="仿宋_GB2312"/>
          <w:kern w:val="0"/>
          <w:sz w:val="32"/>
          <w:szCs w:val="32"/>
          <w:lang w:val="en-US" w:eastAsia="zh-CN"/>
        </w:rPr>
        <w:t>根据文件精神和安全组织工作需要，特成立2022年社会实践活动领导组：</w:t>
      </w:r>
    </w:p>
    <w:p>
      <w:pPr>
        <w:snapToGrid w:val="0"/>
        <w:spacing w:line="560" w:lineRule="exact"/>
        <w:ind w:firstLine="480" w:firstLineChars="150"/>
        <w:textAlignment w:val="baseline"/>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组  长：陈海泉（校长）</w:t>
      </w:r>
    </w:p>
    <w:p>
      <w:pPr>
        <w:snapToGrid w:val="0"/>
        <w:spacing w:line="560" w:lineRule="exact"/>
        <w:ind w:firstLine="480" w:firstLineChars="150"/>
        <w:textAlignment w:val="baseline"/>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副组长：刘东升（副校长）、刘苍茏（政教处副主任）</w:t>
      </w:r>
    </w:p>
    <w:p>
      <w:pPr>
        <w:snapToGrid w:val="0"/>
        <w:spacing w:line="560" w:lineRule="exact"/>
        <w:ind w:firstLine="480" w:firstLineChars="150"/>
        <w:textAlignment w:val="baseline"/>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成  员：温  馨（高一年段长）、陈斌刚（初一年段长）、黄祖荣、王进发、姚彩芳、苏静波、陈志英、李世杰、侯剑明、刘玉渊、黄侨瑜、吴小莉、林水香。</w:t>
      </w:r>
    </w:p>
    <w:p>
      <w:pPr>
        <w:snapToGrid w:val="0"/>
        <w:spacing w:line="560" w:lineRule="exact"/>
        <w:ind w:firstLine="480" w:firstLineChars="150"/>
        <w:textAlignment w:val="baseline"/>
        <w:rPr>
          <w:rFonts w:ascii="仿宋_GB2312" w:eastAsia="仿宋_GB2312"/>
          <w:kern w:val="0"/>
          <w:sz w:val="32"/>
          <w:szCs w:val="32"/>
        </w:rPr>
      </w:pPr>
      <w:r>
        <w:rPr>
          <w:rFonts w:hint="eastAsia" w:ascii="仿宋_GB2312" w:eastAsia="仿宋_GB2312"/>
          <w:kern w:val="0"/>
          <w:sz w:val="32"/>
          <w:szCs w:val="32"/>
          <w:lang w:val="en-US" w:eastAsia="zh-CN"/>
        </w:rPr>
        <w:t>其中，刘苍茏带队（陈志英、温馨和陈斌刚协助），</w:t>
      </w:r>
      <w:r>
        <w:rPr>
          <w:rFonts w:hint="eastAsia" w:ascii="仿宋_GB2312" w:eastAsia="仿宋_GB2312"/>
          <w:kern w:val="0"/>
          <w:sz w:val="32"/>
          <w:szCs w:val="32"/>
        </w:rPr>
        <w:t>负责组织、协调、联络工作，每班安排班主任（1名）为带班教师，负责学生的日常管理工作，并全程随班级参加活动。所有带队</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班</w:t>
      </w:r>
      <w:r>
        <w:rPr>
          <w:rFonts w:hint="eastAsia" w:ascii="仿宋_GB2312" w:eastAsia="仿宋_GB2312"/>
          <w:kern w:val="0"/>
          <w:sz w:val="32"/>
          <w:szCs w:val="32"/>
          <w:lang w:eastAsia="zh-CN"/>
        </w:rPr>
        <w:t>）</w:t>
      </w:r>
      <w:r>
        <w:rPr>
          <w:rFonts w:hint="eastAsia" w:ascii="仿宋_GB2312" w:eastAsia="仿宋_GB2312"/>
          <w:kern w:val="0"/>
          <w:sz w:val="32"/>
          <w:szCs w:val="32"/>
        </w:rPr>
        <w:t>教师要服从基地的领导，遵守基地的各项规章制度，不得中途擅自离开基地；要特别关注学生用餐、就寝、课间活动以及晚间的文娱活动等非实践活动期间的各项活动。</w:t>
      </w:r>
      <w:r>
        <w:rPr>
          <w:rFonts w:hint="eastAsia" w:eastAsia="仿宋_GB2312" w:cs="仿宋_GB2312"/>
          <w:sz w:val="32"/>
          <w:szCs w:val="32"/>
        </w:rPr>
        <w:t>要做好学生在基地实践活动的工作日志，并把学生在实践活动中的表现情况纳入学生综合素质评价。</w:t>
      </w:r>
    </w:p>
    <w:p>
      <w:pPr>
        <w:numPr>
          <w:ilvl w:val="0"/>
          <w:numId w:val="1"/>
        </w:numPr>
        <w:snapToGrid w:val="0"/>
        <w:spacing w:line="560" w:lineRule="exact"/>
        <w:ind w:firstLine="482" w:firstLineChars="150"/>
        <w:textAlignment w:val="baseline"/>
        <w:rPr>
          <w:rFonts w:hint="eastAsia" w:ascii="仿宋_GB2312" w:hAnsi="宋体" w:eastAsia="仿宋_GB2312" w:cs="宋体"/>
          <w:color w:val="000000"/>
          <w:kern w:val="0"/>
          <w:sz w:val="32"/>
          <w:szCs w:val="32"/>
        </w:rPr>
      </w:pPr>
      <w:r>
        <w:rPr>
          <w:rFonts w:hint="eastAsia" w:ascii="楷体_GB2312" w:hAnsi="宋体" w:eastAsia="楷体_GB2312" w:cs="宋体"/>
          <w:b/>
          <w:color w:val="000000"/>
          <w:kern w:val="0"/>
          <w:sz w:val="32"/>
          <w:szCs w:val="32"/>
        </w:rPr>
        <w:t>高度重视学生安全工作。</w:t>
      </w:r>
      <w:r>
        <w:rPr>
          <w:rFonts w:hint="eastAsia" w:ascii="仿宋_GB2312" w:eastAsia="仿宋_GB2312"/>
          <w:sz w:val="32"/>
          <w:szCs w:val="32"/>
        </w:rPr>
        <w:t>严格贯彻落实</w:t>
      </w:r>
      <w:r>
        <w:rPr>
          <w:rFonts w:hint="eastAsia" w:ascii="仿宋_GB2312" w:eastAsia="仿宋_GB2312"/>
          <w:kern w:val="0"/>
          <w:sz w:val="32"/>
          <w:szCs w:val="32"/>
        </w:rPr>
        <w:t>《南安市教育局关于进一步加强学生参加</w:t>
      </w:r>
      <w:r>
        <w:rPr>
          <w:rFonts w:hint="eastAsia" w:ascii="仿宋_GB2312" w:hAnsi="ˎ̥" w:eastAsia="仿宋_GB2312"/>
          <w:kern w:val="0"/>
          <w:sz w:val="32"/>
          <w:szCs w:val="32"/>
        </w:rPr>
        <w:t>社会实践和校外教育活动安全管理工作</w:t>
      </w:r>
      <w:r>
        <w:rPr>
          <w:rFonts w:hint="eastAsia" w:ascii="仿宋_GB2312" w:eastAsia="仿宋_GB2312"/>
          <w:kern w:val="0"/>
          <w:sz w:val="32"/>
          <w:szCs w:val="32"/>
        </w:rPr>
        <w:t>的通知》（</w:t>
      </w:r>
      <w:r>
        <w:rPr>
          <w:rFonts w:hint="eastAsia" w:ascii="仿宋_GB2312" w:hAnsi="宋体" w:eastAsia="仿宋_GB2312"/>
          <w:sz w:val="32"/>
          <w:szCs w:val="32"/>
        </w:rPr>
        <w:t>南教德〔2017〕7号</w:t>
      </w:r>
      <w:r>
        <w:rPr>
          <w:rFonts w:hint="eastAsia" w:ascii="仿宋_GB2312" w:eastAsia="仿宋_GB2312"/>
          <w:kern w:val="0"/>
          <w:sz w:val="32"/>
          <w:szCs w:val="32"/>
        </w:rPr>
        <w:t>）精神，</w:t>
      </w:r>
      <w:r>
        <w:rPr>
          <w:rFonts w:hint="eastAsia" w:ascii="仿宋_GB2312" w:eastAsia="仿宋_GB2312"/>
          <w:sz w:val="32"/>
          <w:szCs w:val="32"/>
        </w:rPr>
        <w:t>牢固树立“安全第一”的意识，</w:t>
      </w:r>
      <w:r>
        <w:rPr>
          <w:rFonts w:hint="eastAsia" w:ascii="仿宋_GB2312" w:hAnsi="宋体" w:eastAsia="仿宋_GB2312" w:cs="宋体"/>
          <w:color w:val="000000"/>
          <w:kern w:val="0"/>
          <w:sz w:val="32"/>
          <w:szCs w:val="32"/>
        </w:rPr>
        <w:t>高度重视并共同负责学生的安全工作，明确责任、落实措施。</w:t>
      </w:r>
      <w:r>
        <w:rPr>
          <w:rFonts w:hint="eastAsia" w:ascii="仿宋_GB2312" w:eastAsia="仿宋_GB2312"/>
          <w:sz w:val="32"/>
          <w:szCs w:val="32"/>
        </w:rPr>
        <w:t>特别注意劳动教育、研学实践、往返路程等活动的交通安全，带队</w:t>
      </w:r>
      <w:r>
        <w:rPr>
          <w:rFonts w:hint="eastAsia" w:ascii="仿宋_GB2312" w:eastAsia="仿宋_GB2312"/>
          <w:sz w:val="32"/>
          <w:szCs w:val="32"/>
          <w:lang w:eastAsia="zh-CN"/>
        </w:rPr>
        <w:t>（</w:t>
      </w:r>
      <w:r>
        <w:rPr>
          <w:rFonts w:hint="eastAsia" w:ascii="仿宋_GB2312" w:eastAsia="仿宋_GB2312"/>
          <w:sz w:val="32"/>
          <w:szCs w:val="32"/>
          <w:lang w:val="en-US" w:eastAsia="zh-CN"/>
        </w:rPr>
        <w:t>班</w:t>
      </w:r>
      <w:r>
        <w:rPr>
          <w:rFonts w:hint="eastAsia" w:ascii="仿宋_GB2312" w:eastAsia="仿宋_GB2312"/>
          <w:sz w:val="32"/>
          <w:szCs w:val="32"/>
          <w:lang w:eastAsia="zh-CN"/>
        </w:rPr>
        <w:t>）</w:t>
      </w:r>
      <w:r>
        <w:rPr>
          <w:rFonts w:hint="eastAsia" w:ascii="仿宋_GB2312" w:eastAsia="仿宋_GB2312"/>
          <w:sz w:val="32"/>
          <w:szCs w:val="32"/>
        </w:rPr>
        <w:t>老师组织学生上、下车及负责往返途中的乘车安全</w:t>
      </w:r>
      <w:r>
        <w:rPr>
          <w:rFonts w:hint="eastAsia" w:ascii="仿宋_GB2312" w:eastAsia="仿宋_GB2312"/>
          <w:sz w:val="32"/>
          <w:szCs w:val="32"/>
          <w:lang w:val="en-US" w:eastAsia="zh-CN"/>
        </w:rPr>
        <w:t>教育管理</w:t>
      </w:r>
      <w:r>
        <w:rPr>
          <w:rFonts w:hint="eastAsia" w:ascii="仿宋_GB2312" w:eastAsia="仿宋_GB2312"/>
          <w:sz w:val="32"/>
          <w:szCs w:val="32"/>
        </w:rPr>
        <w:t>工作。要完善意外事故和突发事件的防范处置应急预案，确保安全工作“零事故”。加强师生的安全教育，采取切实有效措施确保实践过程安全和交通安全、饮食安全、住宿安全，切实做好防火、防食物中毒、防意外伤害事故、防传染病发生。</w:t>
      </w:r>
      <w:r>
        <w:rPr>
          <w:rFonts w:hint="eastAsia" w:ascii="仿宋_GB2312" w:hAnsi="宋体" w:eastAsia="仿宋_GB2312" w:cs="宋体"/>
          <w:color w:val="000000"/>
          <w:kern w:val="0"/>
          <w:sz w:val="32"/>
          <w:szCs w:val="32"/>
          <w:lang w:val="en-US" w:eastAsia="zh-CN"/>
        </w:rPr>
        <w:t>带队（班）老师</w:t>
      </w:r>
      <w:r>
        <w:rPr>
          <w:rFonts w:hint="eastAsia" w:ascii="仿宋_GB2312" w:hAnsi="宋体" w:eastAsia="仿宋_GB2312" w:cs="宋体"/>
          <w:color w:val="000000"/>
          <w:kern w:val="0"/>
          <w:sz w:val="32"/>
          <w:szCs w:val="32"/>
        </w:rPr>
        <w:t>要提前摸清有特殊体质或不适宜参加实践活动的学生情况，做好相关解释工作，不组织此类学生参加社会实践并督促家长合理安排其学习、生活时间。</w:t>
      </w:r>
    </w:p>
    <w:p>
      <w:pPr>
        <w:numPr>
          <w:ilvl w:val="0"/>
          <w:numId w:val="0"/>
        </w:numPr>
        <w:snapToGrid w:val="0"/>
        <w:spacing w:line="560" w:lineRule="exact"/>
        <w:ind w:firstLine="643" w:firstLineChars="200"/>
        <w:textAlignment w:val="baseline"/>
        <w:rPr>
          <w:rFonts w:ascii="仿宋_GB2312" w:hAnsi="宋体" w:eastAsia="仿宋_GB2312" w:cs="宋体"/>
          <w:color w:val="000000"/>
          <w:kern w:val="0"/>
          <w:sz w:val="32"/>
          <w:szCs w:val="32"/>
        </w:rPr>
      </w:pPr>
      <w:r>
        <w:rPr>
          <w:rFonts w:hint="eastAsia" w:ascii="楷体_GB2312" w:hAnsi="黑体" w:eastAsia="楷体_GB2312" w:cs="宋体"/>
          <w:b/>
          <w:color w:val="000000"/>
          <w:kern w:val="0"/>
          <w:sz w:val="32"/>
          <w:szCs w:val="32"/>
        </w:rPr>
        <w:t>（四）严格落实疫情防控有关工作。</w:t>
      </w:r>
      <w:r>
        <w:rPr>
          <w:rFonts w:hint="eastAsia" w:ascii="仿宋_GB2312" w:hAnsi="宋体" w:eastAsia="仿宋_GB2312" w:cs="宋体"/>
          <w:color w:val="000000"/>
          <w:kern w:val="0"/>
          <w:sz w:val="32"/>
          <w:szCs w:val="32"/>
        </w:rPr>
        <w:t>严格落实《泉州市教育局关于进一步做好学生校外实践活动期间新冠肺炎疫情防控等工作的通知》</w:t>
      </w:r>
      <w:r>
        <w:rPr>
          <w:rFonts w:hint="eastAsia" w:ascii="仿宋_GB2312" w:eastAsia="仿宋_GB2312"/>
          <w:kern w:val="0"/>
          <w:sz w:val="32"/>
          <w:szCs w:val="32"/>
        </w:rPr>
        <w:t>（</w:t>
      </w:r>
      <w:r>
        <w:rPr>
          <w:rFonts w:hint="eastAsia" w:ascii="仿宋_GB2312" w:hAnsi="宋体" w:eastAsia="仿宋_GB2312"/>
          <w:sz w:val="32"/>
          <w:szCs w:val="32"/>
        </w:rPr>
        <w:t>泉教思函〔2022〕3号，附件4</w:t>
      </w:r>
      <w:r>
        <w:rPr>
          <w:rFonts w:hint="eastAsia" w:ascii="仿宋_GB2312" w:eastAsia="仿宋_GB2312"/>
          <w:kern w:val="0"/>
          <w:sz w:val="32"/>
          <w:szCs w:val="32"/>
        </w:rPr>
        <w:t>）精神，</w:t>
      </w:r>
      <w:r>
        <w:rPr>
          <w:rFonts w:hint="eastAsia" w:ascii="仿宋_GB2312" w:eastAsia="仿宋_GB2312"/>
          <w:sz w:val="32"/>
          <w:szCs w:val="32"/>
        </w:rPr>
        <w:t>在实践活动过程中要严格</w:t>
      </w:r>
      <w:r>
        <w:rPr>
          <w:rFonts w:hint="eastAsia" w:ascii="仿宋_GB2312" w:hAnsi="宋体" w:eastAsia="仿宋_GB2312" w:cs="宋体"/>
          <w:color w:val="000000"/>
          <w:kern w:val="0"/>
          <w:sz w:val="32"/>
          <w:szCs w:val="32"/>
        </w:rPr>
        <w:t>按照常态化疫情防控工作要求，做好学校师生信息摸排、健康监测管理，</w:t>
      </w:r>
      <w:r>
        <w:rPr>
          <w:rFonts w:hint="eastAsia" w:ascii="仿宋_GB2312" w:eastAsia="仿宋_GB2312"/>
          <w:kern w:val="0"/>
          <w:sz w:val="32"/>
          <w:szCs w:val="32"/>
        </w:rPr>
        <w:t>把常态化疫情防控工作各个环节抓细抓实，同时多病共防做好其他冬春传染病防控，加强食品卫生安全工作，加强活动行前备案管理等工作，</w:t>
      </w:r>
      <w:r>
        <w:rPr>
          <w:rFonts w:hint="eastAsia" w:ascii="仿宋_GB2312" w:hAnsi="宋体" w:eastAsia="仿宋_GB2312" w:cs="宋体"/>
          <w:color w:val="000000"/>
          <w:kern w:val="0"/>
          <w:sz w:val="32"/>
          <w:szCs w:val="32"/>
        </w:rPr>
        <w:t>规范做好各项保障工作。</w:t>
      </w:r>
    </w:p>
    <w:p>
      <w:pPr>
        <w:tabs>
          <w:tab w:val="left" w:pos="567"/>
        </w:tabs>
        <w:snapToGrid w:val="0"/>
        <w:spacing w:line="560" w:lineRule="exact"/>
        <w:ind w:firstLine="643" w:firstLineChars="200"/>
        <w:textAlignment w:val="baseline"/>
        <w:rPr>
          <w:rFonts w:ascii="仿宋_GB2312" w:hAnsi="宋体" w:eastAsia="仿宋_GB2312" w:cs="宋体"/>
          <w:color w:val="000000"/>
          <w:kern w:val="0"/>
          <w:sz w:val="32"/>
          <w:szCs w:val="32"/>
        </w:rPr>
      </w:pPr>
      <w:r>
        <w:rPr>
          <w:rFonts w:hint="eastAsia" w:ascii="楷体_GB2312" w:hAnsi="宋体" w:eastAsia="楷体_GB2312" w:cs="宋体"/>
          <w:b/>
          <w:color w:val="000000"/>
          <w:kern w:val="0"/>
          <w:sz w:val="32"/>
          <w:szCs w:val="32"/>
        </w:rPr>
        <w:t>（五）严格执行收费标准。</w:t>
      </w:r>
      <w:r>
        <w:rPr>
          <w:rFonts w:hint="eastAsia" w:ascii="仿宋_GB2312" w:eastAsia="仿宋_GB2312"/>
          <w:sz w:val="32"/>
          <w:szCs w:val="32"/>
        </w:rPr>
        <w:t>严格执行收费标准，按照“一事一收、事毕结清、多退少补、不得盈利”的原则组织收费管理。</w:t>
      </w:r>
      <w:r>
        <w:rPr>
          <w:rFonts w:hint="eastAsia" w:ascii="仿宋_GB2312" w:hAnsi="宋体" w:eastAsia="仿宋_GB2312" w:cs="宋体"/>
          <w:color w:val="000000"/>
          <w:kern w:val="0"/>
          <w:sz w:val="32"/>
          <w:szCs w:val="32"/>
        </w:rPr>
        <w:t>对于家庭经济特别困难的学生，</w:t>
      </w:r>
      <w:r>
        <w:rPr>
          <w:rFonts w:hint="eastAsia" w:ascii="仿宋_GB2312" w:eastAsia="仿宋_GB2312"/>
          <w:bCs/>
          <w:sz w:val="32"/>
          <w:szCs w:val="32"/>
          <w:lang w:val="en-US" w:eastAsia="zh-CN"/>
        </w:rPr>
        <w:t>学校和基地要</w:t>
      </w:r>
      <w:r>
        <w:rPr>
          <w:rFonts w:hint="eastAsia" w:ascii="仿宋_GB2312" w:eastAsia="仿宋_GB2312"/>
          <w:bCs/>
          <w:sz w:val="32"/>
          <w:szCs w:val="32"/>
        </w:rPr>
        <w:t>共同配合筹措有关费用</w:t>
      </w:r>
      <w:r>
        <w:rPr>
          <w:rFonts w:hint="eastAsia" w:ascii="仿宋_GB2312" w:eastAsia="仿宋_GB2312"/>
          <w:sz w:val="32"/>
          <w:szCs w:val="32"/>
        </w:rPr>
        <w:t>或减免部分代办费用。严禁“搭车”收费或超标准收费，收支情况必须在学校和各基地公开栏进行公示，接受师生群众监督。</w:t>
      </w:r>
    </w:p>
    <w:p>
      <w:pPr>
        <w:widowControl/>
        <w:tabs>
          <w:tab w:val="left" w:pos="7513"/>
        </w:tabs>
        <w:adjustRightInd w:val="0"/>
        <w:snapToGrid w:val="0"/>
        <w:spacing w:line="560" w:lineRule="exact"/>
        <w:ind w:firstLine="643" w:firstLineChars="200"/>
        <w:rPr>
          <w:rFonts w:ascii="仿宋_GB2312" w:hAnsi="宋体" w:eastAsia="仿宋_GB2312"/>
          <w:kern w:val="0"/>
          <w:sz w:val="32"/>
          <w:szCs w:val="32"/>
        </w:rPr>
      </w:pPr>
      <w:r>
        <w:rPr>
          <w:rFonts w:hint="eastAsia" w:ascii="楷体_GB2312" w:eastAsia="楷体_GB2312"/>
          <w:b/>
          <w:color w:val="000000"/>
          <w:kern w:val="0"/>
          <w:sz w:val="32"/>
          <w:szCs w:val="32"/>
        </w:rPr>
        <w:t>（六）切实落实报备制度。</w:t>
      </w:r>
      <w:r>
        <w:rPr>
          <w:rFonts w:hint="eastAsia" w:ascii="仿宋_GB2312" w:eastAsia="仿宋_GB2312"/>
          <w:kern w:val="0"/>
          <w:sz w:val="32"/>
          <w:szCs w:val="32"/>
        </w:rPr>
        <w:t>统筹安排学生集中参加社会实践和研学实践、劳动教育实践，</w:t>
      </w:r>
      <w:r>
        <w:rPr>
          <w:rFonts w:hint="eastAsia" w:ascii="仿宋_GB2312" w:eastAsia="仿宋_GB2312"/>
          <w:color w:val="000000"/>
          <w:kern w:val="0"/>
          <w:sz w:val="32"/>
          <w:szCs w:val="32"/>
        </w:rPr>
        <w:t>实践过程中，校、基地要加强沟通协调，增强实践活动项目的匹配度和科学性，切实落实基地与学校的双向反馈机制，提升社会实践活动的育人效果。基地和学校在该期实践结束后一周内，要分别认真填写“南安市中小学生社会实践（含研学实践、劳动教育实践）活动登记表”（附件</w:t>
      </w:r>
      <w:r>
        <w:rPr>
          <w:rFonts w:hint="eastAsia" w:ascii="仿宋_GB2312" w:eastAsia="仿宋_GB2312"/>
          <w:color w:val="000000"/>
          <w:kern w:val="0"/>
          <w:sz w:val="32"/>
          <w:szCs w:val="32"/>
          <w:lang w:val="en-US" w:eastAsia="zh-CN"/>
        </w:rPr>
        <w:t>1</w:t>
      </w:r>
      <w:r>
        <w:rPr>
          <w:rFonts w:hint="eastAsia" w:ascii="仿宋_GB2312" w:eastAsia="仿宋_GB2312"/>
          <w:color w:val="000000"/>
          <w:kern w:val="0"/>
          <w:sz w:val="32"/>
          <w:szCs w:val="32"/>
        </w:rPr>
        <w:t>），表格一式二份，基地和学校分别存档备查。</w:t>
      </w:r>
    </w:p>
    <w:p>
      <w:pPr>
        <w:tabs>
          <w:tab w:val="left" w:pos="7513"/>
        </w:tabs>
        <w:adjustRightInd w:val="0"/>
        <w:snapToGrid w:val="0"/>
        <w:spacing w:line="560" w:lineRule="exact"/>
        <w:ind w:right="640"/>
        <w:jc w:val="right"/>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首师附昌财实验中学</w:t>
      </w:r>
    </w:p>
    <w:p>
      <w:pPr>
        <w:tabs>
          <w:tab w:val="left" w:pos="7513"/>
        </w:tabs>
        <w:adjustRightInd w:val="0"/>
        <w:snapToGrid w:val="0"/>
        <w:spacing w:line="560" w:lineRule="exact"/>
        <w:ind w:right="640"/>
        <w:jc w:val="right"/>
        <w:rPr>
          <w:rFonts w:eastAsia="仿宋_GB2312"/>
          <w:spacing w:val="-10"/>
          <w:sz w:val="32"/>
          <w:szCs w:val="32"/>
        </w:rPr>
      </w:pPr>
      <w:r>
        <w:rPr>
          <w:rFonts w:hint="eastAsia" w:eastAsia="仿宋_GB2312"/>
          <w:spacing w:val="-10"/>
          <w:sz w:val="32"/>
          <w:szCs w:val="32"/>
        </w:rPr>
        <w:t xml:space="preserve">                                </w:t>
      </w:r>
      <w:r>
        <w:rPr>
          <w:rFonts w:eastAsia="仿宋_GB2312"/>
          <w:color w:val="000000"/>
          <w:spacing w:val="-10"/>
          <w:sz w:val="32"/>
          <w:szCs w:val="32"/>
        </w:rPr>
        <w:t>2022</w:t>
      </w:r>
      <w:r>
        <w:rPr>
          <w:rFonts w:eastAsia="仿宋_GB2312"/>
          <w:spacing w:val="-10"/>
          <w:sz w:val="32"/>
          <w:szCs w:val="32"/>
        </w:rPr>
        <w:t>年</w:t>
      </w:r>
      <w:r>
        <w:rPr>
          <w:rFonts w:hint="eastAsia" w:eastAsia="仿宋_GB2312"/>
          <w:spacing w:val="-10"/>
          <w:sz w:val="32"/>
          <w:szCs w:val="32"/>
          <w:lang w:val="en-US" w:eastAsia="zh-CN"/>
        </w:rPr>
        <w:t>2</w:t>
      </w:r>
      <w:r>
        <w:rPr>
          <w:rFonts w:eastAsia="仿宋_GB2312"/>
          <w:spacing w:val="-10"/>
          <w:sz w:val="32"/>
          <w:szCs w:val="32"/>
        </w:rPr>
        <w:t>月</w:t>
      </w:r>
      <w:r>
        <w:rPr>
          <w:rFonts w:hint="eastAsia" w:eastAsia="仿宋_GB2312"/>
          <w:spacing w:val="-10"/>
          <w:sz w:val="32"/>
          <w:szCs w:val="32"/>
        </w:rPr>
        <w:t>2</w:t>
      </w:r>
      <w:r>
        <w:rPr>
          <w:rFonts w:hint="eastAsia" w:eastAsia="仿宋_GB2312"/>
          <w:spacing w:val="-10"/>
          <w:sz w:val="32"/>
          <w:szCs w:val="32"/>
          <w:lang w:val="en-US" w:eastAsia="zh-CN"/>
        </w:rPr>
        <w:t>0</w:t>
      </w:r>
      <w:r>
        <w:rPr>
          <w:rFonts w:eastAsia="仿宋_GB2312"/>
          <w:spacing w:val="-10"/>
          <w:sz w:val="32"/>
          <w:szCs w:val="32"/>
        </w:rPr>
        <w:t xml:space="preserve"> 日</w:t>
      </w:r>
    </w:p>
    <w:p>
      <w:pPr>
        <w:tabs>
          <w:tab w:val="left" w:pos="7371"/>
        </w:tabs>
        <w:adjustRightInd w:val="0"/>
        <w:snapToGrid w:val="0"/>
        <w:spacing w:line="560" w:lineRule="exact"/>
        <w:ind w:right="1434" w:firstLine="3900" w:firstLineChars="1300"/>
        <w:jc w:val="right"/>
        <w:rPr>
          <w:rFonts w:ascii="仿宋_GB2312" w:eastAsia="仿宋_GB2312"/>
          <w:spacing w:val="-10"/>
          <w:sz w:val="32"/>
          <w:szCs w:val="32"/>
        </w:rPr>
      </w:pPr>
    </w:p>
    <w:p>
      <w:pPr>
        <w:widowControl/>
        <w:adjustRightInd w:val="0"/>
        <w:snapToGrid w:val="0"/>
        <w:spacing w:line="640" w:lineRule="exact"/>
        <w:jc w:val="center"/>
      </w:pPr>
      <w:bookmarkStart w:id="0" w:name="_GoBack"/>
      <w:bookmarkEnd w:id="0"/>
    </w:p>
    <w:sectPr>
      <w:footerReference r:id="rId3" w:type="default"/>
      <w:footerReference r:id="rId4" w:type="even"/>
      <w:pgSz w:w="11906" w:h="16838"/>
      <w:pgMar w:top="2098" w:right="1474" w:bottom="192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CESI仿宋-GB2312">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right" w:y="1"/>
      <w:jc w:val="right"/>
      <w:rPr>
        <w:rStyle w:val="9"/>
        <w:sz w:val="28"/>
        <w:szCs w:val="28"/>
      </w:rPr>
    </w:pPr>
    <w:r>
      <w:rPr>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14</w:t>
    </w:r>
    <w:r>
      <w:rPr>
        <w:sz w:val="28"/>
        <w:szCs w:val="28"/>
      </w:rPr>
      <w:fldChar w:fldCharType="end"/>
    </w:r>
    <w:r>
      <w:rPr>
        <w:rFonts w:hint="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3</w: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07029803">
    <w:nsid w:val="9B641E2B"/>
    <w:multiLevelType w:val="singleLevel"/>
    <w:tmpl w:val="9B641E2B"/>
    <w:lvl w:ilvl="0" w:tentative="1">
      <w:start w:val="3"/>
      <w:numFmt w:val="chineseCounting"/>
      <w:suff w:val="nothing"/>
      <w:lvlText w:val="（%1）"/>
      <w:lvlJc w:val="left"/>
      <w:rPr>
        <w:rFonts w:hint="eastAsia"/>
      </w:rPr>
    </w:lvl>
  </w:abstractNum>
  <w:num w:numId="1">
    <w:abstractNumId w:val="26070298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97"/>
    <w:rsid w:val="00020E03"/>
    <w:rsid w:val="002B4697"/>
    <w:rsid w:val="004B4DD4"/>
    <w:rsid w:val="005164F6"/>
    <w:rsid w:val="006865DF"/>
    <w:rsid w:val="008B7717"/>
    <w:rsid w:val="00E33A37"/>
    <w:rsid w:val="00E537FD"/>
    <w:rsid w:val="27520833"/>
    <w:rsid w:val="71AF0D1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6"/>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link w:val="14"/>
    <w:unhideWhenUsed/>
    <w:qFormat/>
    <w:uiPriority w:val="99"/>
    <w:pPr>
      <w:spacing w:after="120"/>
    </w:pPr>
  </w:style>
  <w:style w:type="paragraph" w:styleId="4">
    <w:name w:val="Balloon Text"/>
    <w:basedOn w:val="1"/>
    <w:link w:val="13"/>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Hyperlink"/>
    <w:basedOn w:val="8"/>
    <w:unhideWhenUsed/>
    <w:qFormat/>
    <w:uiPriority w:val="99"/>
    <w:rPr>
      <w:color w:val="000000"/>
      <w:spacing w:val="20"/>
      <w:sz w:val="18"/>
      <w:szCs w:val="18"/>
      <w:u w:val="none"/>
    </w:rPr>
  </w:style>
  <w:style w:type="character" w:customStyle="1" w:styleId="12">
    <w:name w:val="页脚 Char"/>
    <w:basedOn w:val="8"/>
    <w:link w:val="5"/>
    <w:uiPriority w:val="0"/>
    <w:rPr>
      <w:rFonts w:ascii="Times New Roman" w:hAnsi="Times New Roman" w:eastAsia="宋体" w:cs="Times New Roman"/>
      <w:sz w:val="18"/>
      <w:szCs w:val="18"/>
    </w:rPr>
  </w:style>
  <w:style w:type="character" w:customStyle="1" w:styleId="13">
    <w:name w:val="批注框文本 Char"/>
    <w:basedOn w:val="8"/>
    <w:link w:val="4"/>
    <w:semiHidden/>
    <w:qFormat/>
    <w:uiPriority w:val="99"/>
    <w:rPr>
      <w:rFonts w:ascii="Times New Roman" w:hAnsi="Times New Roman" w:eastAsia="宋体" w:cs="Times New Roman"/>
      <w:sz w:val="18"/>
      <w:szCs w:val="18"/>
    </w:rPr>
  </w:style>
  <w:style w:type="character" w:customStyle="1" w:styleId="14">
    <w:name w:val="正文文本 Char"/>
    <w:basedOn w:val="8"/>
    <w:link w:val="3"/>
    <w:semiHidden/>
    <w:qFormat/>
    <w:uiPriority w:val="99"/>
    <w:rPr>
      <w:rFonts w:ascii="Times New Roman" w:hAnsi="Times New Roman" w:eastAsia="宋体" w:cs="Times New Roman"/>
      <w:szCs w:val="24"/>
    </w:rPr>
  </w:style>
  <w:style w:type="character" w:customStyle="1" w:styleId="15">
    <w:name w:val="页眉 Char"/>
    <w:basedOn w:val="8"/>
    <w:link w:val="6"/>
    <w:semiHidden/>
    <w:qFormat/>
    <w:uiPriority w:val="99"/>
    <w:rPr>
      <w:rFonts w:ascii="Times New Roman" w:hAnsi="Times New Roman" w:eastAsia="宋体" w:cs="Times New Roman"/>
      <w:sz w:val="18"/>
      <w:szCs w:val="18"/>
    </w:rPr>
  </w:style>
  <w:style w:type="character" w:customStyle="1" w:styleId="16">
    <w:name w:val="正文首行缩进 Char"/>
    <w:basedOn w:val="14"/>
    <w:link w:val="2"/>
    <w:qFormat/>
    <w:uiPriority w:val="99"/>
  </w:style>
  <w:style w:type="paragraph" w:customStyle="1" w:styleId="17">
    <w:name w:val="List Paragraph"/>
    <w:basedOn w:val="1"/>
    <w:qFormat/>
    <w:uiPriority w:val="34"/>
    <w:pPr>
      <w:ind w:firstLine="420" w:firstLineChars="200"/>
    </w:pPr>
  </w:style>
  <w:style w:type="character" w:customStyle="1" w:styleId="18">
    <w:name w:val="content2"/>
    <w:basedOn w:val="8"/>
    <w:qFormat/>
    <w:uiPriority w:val="0"/>
    <w:rPr>
      <w:color w:val="000000"/>
    </w:rPr>
  </w:style>
  <w:style w:type="character" w:customStyle="1" w:styleId="19">
    <w:name w:val="red2"/>
    <w:basedOn w:val="8"/>
    <w:qFormat/>
    <w:uiPriority w:val="0"/>
    <w:rPr>
      <w:color w:val="FF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892</Words>
  <Characters>5088</Characters>
  <Lines>42</Lines>
  <Paragraphs>11</Paragraphs>
  <TotalTime>0</TotalTime>
  <ScaleCrop>false</ScaleCrop>
  <LinksUpToDate>false</LinksUpToDate>
  <CharactersWithSpaces>5969</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2020-01-16T07:33:00Z</dcterms:created>
  <dc:creator>陈国华</dc:creator>
  <cp:lastModifiedBy>asus</cp:lastModifiedBy>
  <dcterms:modified xsi:type="dcterms:W3CDTF">2023-12-14T12:17:42Z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y fmtid="{D5CDD505-2E9C-101B-9397-08002B2CF9AE}" pid="3" name="ICV">
    <vt:lpwstr>7DA494DAFD984864ACD838404C79D1EA</vt:lpwstr>
  </property>
</Properties>
</file>