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昌财实验中学加强社会主义核心价值观教育措施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eastAsia" w:ascii="楷体" w:hAnsi="楷体" w:eastAsia="楷体" w:cs="楷体"/>
          <w:color w:val="000000"/>
          <w:sz w:val="28"/>
          <w:szCs w:val="28"/>
          <w:shd w:val="clear" w:color="auto" w:fill="FFFFFF"/>
          <w:lang w:eastAsia="zh-CN"/>
        </w:rPr>
      </w:pPr>
      <w:r>
        <w:rPr>
          <w:rFonts w:hint="eastAsia" w:ascii="楷体" w:hAnsi="楷体" w:eastAsia="楷体" w:cs="楷体"/>
          <w:color w:val="000000"/>
          <w:sz w:val="28"/>
          <w:szCs w:val="28"/>
          <w:shd w:val="clear" w:color="auto" w:fill="FFFFFF"/>
        </w:rPr>
        <w:t>全面贯彻党的教育方针，落实立德树人根本任务，特别要加强社会主义核心价值观教育，培养德智体美全面发展的社会主义建设者和接班人，是以习近平同志为总书记的党中央对教育工作的殷切期望，是教育系统坚持和发展中国特色社会主义的核心所在，是“十</w:t>
      </w:r>
      <w:r>
        <w:rPr>
          <w:rFonts w:hint="eastAsia" w:ascii="楷体" w:hAnsi="楷体" w:eastAsia="楷体" w:cs="楷体"/>
          <w:color w:val="000000"/>
          <w:sz w:val="28"/>
          <w:szCs w:val="28"/>
          <w:shd w:val="clear" w:color="auto" w:fill="FFFFFF"/>
          <w:lang w:val="en-US" w:eastAsia="zh-CN"/>
        </w:rPr>
        <w:t>四</w:t>
      </w:r>
      <w:r>
        <w:rPr>
          <w:rFonts w:hint="eastAsia" w:ascii="楷体" w:hAnsi="楷体" w:eastAsia="楷体" w:cs="楷体"/>
          <w:color w:val="000000"/>
          <w:sz w:val="28"/>
          <w:szCs w:val="28"/>
          <w:shd w:val="clear" w:color="auto" w:fill="FFFFFF"/>
        </w:rPr>
        <w:t>五”时期提高教育质量的关键。</w:t>
      </w:r>
      <w:r>
        <w:rPr>
          <w:rFonts w:hint="eastAsia" w:ascii="楷体" w:hAnsi="楷体" w:eastAsia="楷体" w:cs="楷体"/>
          <w:color w:val="000000"/>
          <w:sz w:val="28"/>
          <w:szCs w:val="28"/>
          <w:shd w:val="clear" w:color="auto" w:fill="FFFFFF"/>
          <w:lang w:eastAsia="zh-CN"/>
        </w:rPr>
        <w:t>为贯彻落实立德树人根本任务，加强对学生社会主义核心价值观的教育，结合本校实际制定如下工作措施。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562" w:firstLineChars="200"/>
        <w:jc w:val="both"/>
        <w:textAlignment w:val="auto"/>
        <w:rPr>
          <w:rFonts w:hint="eastAsia" w:ascii="楷体" w:hAnsi="楷体" w:eastAsia="楷体" w:cs="楷体"/>
          <w:color w:val="000000"/>
          <w:sz w:val="28"/>
          <w:szCs w:val="28"/>
          <w:shd w:val="clear" w:color="auto" w:fill="FFFFFF"/>
        </w:rPr>
      </w:pPr>
      <w:r>
        <w:rPr>
          <w:rFonts w:hint="eastAsia" w:ascii="楷体" w:hAnsi="楷体" w:eastAsia="楷体" w:cs="楷体"/>
          <w:b/>
          <w:bCs/>
          <w:kern w:val="2"/>
          <w:sz w:val="28"/>
          <w:szCs w:val="28"/>
          <w:lang w:val="en-US" w:eastAsia="zh-CN" w:bidi="ar-SA"/>
        </w:rPr>
        <w:t>一、创新德育课程。</w:t>
      </w:r>
      <w:r>
        <w:rPr>
          <w:rFonts w:hint="eastAsia" w:ascii="楷体" w:hAnsi="楷体" w:eastAsia="楷体" w:cs="楷体"/>
          <w:color w:val="000000"/>
          <w:sz w:val="28"/>
          <w:szCs w:val="28"/>
          <w:shd w:val="clear" w:color="auto" w:fill="FFFFFF"/>
        </w:rPr>
        <w:t>把核心价值观的内涵有机渗透到学科课程教学中，充分挖掘各门课程蕴涵的德育资源，把各门课程社会主义核心价值观的育人目标和内容具体化，语文课把对伟大祖国的热爱、对党的热爱植入孩子们的心灵深处。历史课引导学生逐步树立正确的历史观。理科课程要培养学生的科学精神和科学方法。音乐、体育、美育课要引导学生提高审美情趣和人文素养，培养健康的体魄。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562" w:firstLineChars="200"/>
        <w:jc w:val="both"/>
        <w:textAlignment w:val="auto"/>
        <w:rPr>
          <w:rFonts w:hint="eastAsia" w:ascii="楷体" w:hAnsi="楷体" w:eastAsia="楷体" w:cs="楷体"/>
          <w:color w:val="000000"/>
          <w:sz w:val="28"/>
          <w:szCs w:val="28"/>
          <w:shd w:val="clear" w:color="auto" w:fill="FFFFFF"/>
        </w:rPr>
      </w:pPr>
      <w:r>
        <w:rPr>
          <w:rFonts w:hint="eastAsia" w:ascii="楷体" w:hAnsi="楷体" w:eastAsia="楷体" w:cs="楷体"/>
          <w:b/>
          <w:bCs/>
          <w:kern w:val="2"/>
          <w:sz w:val="28"/>
          <w:szCs w:val="28"/>
          <w:lang w:val="en-US" w:eastAsia="zh-CN" w:bidi="ar-SA"/>
        </w:rPr>
        <w:t>二、创新德育载体。</w:t>
      </w:r>
      <w:r>
        <w:rPr>
          <w:rFonts w:hint="eastAsia" w:ascii="楷体" w:hAnsi="楷体" w:eastAsia="楷体" w:cs="楷体"/>
          <w:color w:val="000000"/>
          <w:sz w:val="28"/>
          <w:szCs w:val="28"/>
          <w:shd w:val="clear" w:color="auto" w:fill="FFFFFF"/>
        </w:rPr>
        <w:t>将社会主义核心价值观融入校园文化、精神文化、制度文化、行为文化。将中华优秀传统文化教育、革命传统教育、时代精神教育落细落小落实，引导学生记住每一项要求、遵守每一条准则，使社会主义核心价值观教育具象化、生活化、日常化。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562" w:firstLineChars="200"/>
        <w:jc w:val="both"/>
        <w:textAlignment w:val="auto"/>
        <w:rPr>
          <w:rFonts w:hint="eastAsia" w:ascii="楷体" w:hAnsi="楷体" w:eastAsia="楷体" w:cs="楷体"/>
          <w:color w:val="000000"/>
          <w:sz w:val="28"/>
          <w:szCs w:val="28"/>
          <w:shd w:val="clear" w:color="auto" w:fill="FFFFFF"/>
        </w:rPr>
      </w:pPr>
      <w:r>
        <w:rPr>
          <w:rFonts w:hint="eastAsia" w:ascii="楷体" w:hAnsi="楷体" w:eastAsia="楷体" w:cs="楷体"/>
          <w:b/>
          <w:bCs/>
          <w:kern w:val="2"/>
          <w:sz w:val="28"/>
          <w:szCs w:val="28"/>
          <w:lang w:val="en-US" w:eastAsia="zh-CN" w:bidi="ar-SA"/>
        </w:rPr>
        <w:t>三、创新管理模式。</w:t>
      </w:r>
      <w:r>
        <w:rPr>
          <w:rFonts w:hint="eastAsia" w:ascii="楷体" w:hAnsi="楷体" w:eastAsia="楷体" w:cs="楷体"/>
          <w:color w:val="000000"/>
          <w:sz w:val="28"/>
          <w:szCs w:val="28"/>
          <w:shd w:val="clear" w:color="auto" w:fill="FFFFFF"/>
        </w:rPr>
        <w:t>培育和践行社会主义核心价值观，既要靠灌输引导，也要靠制度规范的导向、约束和激励，把外部要求转化为内在自觉。按照社会主义核心价值观的基本要求，充分发挥基层党组织和校务会、家长委员会作用，构建管理科学、运转有序、和谐文明的校园氛围。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562" w:firstLineChars="200"/>
        <w:jc w:val="both"/>
        <w:textAlignment w:val="auto"/>
        <w:rPr>
          <w:rFonts w:hint="eastAsia" w:ascii="楷体" w:hAnsi="楷体" w:eastAsia="楷体" w:cs="楷体"/>
          <w:color w:val="000000"/>
          <w:sz w:val="28"/>
          <w:szCs w:val="28"/>
          <w:shd w:val="clear" w:color="auto" w:fill="FFFFFF"/>
        </w:rPr>
      </w:pPr>
      <w:r>
        <w:rPr>
          <w:rFonts w:hint="eastAsia" w:ascii="楷体" w:hAnsi="楷体" w:eastAsia="楷体" w:cs="楷体"/>
          <w:b/>
          <w:bCs/>
          <w:kern w:val="2"/>
          <w:sz w:val="28"/>
          <w:szCs w:val="28"/>
          <w:lang w:val="en-US" w:eastAsia="zh-CN" w:bidi="ar-SA"/>
        </w:rPr>
        <w:t>四、协调发展理念。</w:t>
      </w:r>
      <w:r>
        <w:rPr>
          <w:rFonts w:hint="eastAsia" w:ascii="楷体" w:hAnsi="楷体" w:eastAsia="楷体" w:cs="楷体"/>
          <w:color w:val="000000"/>
          <w:sz w:val="28"/>
          <w:szCs w:val="28"/>
          <w:shd w:val="clear" w:color="auto" w:fill="FFFFFF"/>
          <w:lang w:eastAsia="zh-CN"/>
        </w:rPr>
        <w:t>构建</w:t>
      </w:r>
      <w:r>
        <w:rPr>
          <w:rFonts w:hint="eastAsia" w:ascii="楷体" w:hAnsi="楷体" w:eastAsia="楷体" w:cs="楷体"/>
          <w:color w:val="000000"/>
          <w:sz w:val="28"/>
          <w:szCs w:val="28"/>
          <w:shd w:val="clear" w:color="auto" w:fill="FFFFFF"/>
        </w:rPr>
        <w:t>“</w:t>
      </w:r>
      <w:r>
        <w:rPr>
          <w:rFonts w:hint="eastAsia" w:ascii="楷体" w:hAnsi="楷体" w:eastAsia="楷体" w:cs="楷体"/>
          <w:color w:val="000000"/>
          <w:sz w:val="28"/>
          <w:szCs w:val="28"/>
          <w:shd w:val="clear" w:color="auto" w:fill="FFFFFF"/>
          <w:lang w:eastAsia="zh-CN"/>
        </w:rPr>
        <w:t>政府、学校、社会、家庭</w:t>
      </w:r>
      <w:r>
        <w:rPr>
          <w:rFonts w:hint="eastAsia" w:ascii="楷体" w:hAnsi="楷体" w:eastAsia="楷体" w:cs="楷体"/>
          <w:color w:val="000000"/>
          <w:sz w:val="28"/>
          <w:szCs w:val="28"/>
          <w:shd w:val="clear" w:color="auto" w:fill="FFFFFF"/>
        </w:rPr>
        <w:t>”</w:t>
      </w:r>
      <w:r>
        <w:rPr>
          <w:rFonts w:hint="eastAsia" w:ascii="楷体" w:hAnsi="楷体" w:eastAsia="楷体" w:cs="楷体"/>
          <w:color w:val="000000"/>
          <w:sz w:val="28"/>
          <w:szCs w:val="28"/>
          <w:shd w:val="clear" w:color="auto" w:fill="FFFFFF"/>
          <w:lang w:eastAsia="zh-CN"/>
        </w:rPr>
        <w:t>协同发展的育人体系，提高</w:t>
      </w:r>
      <w:r>
        <w:rPr>
          <w:rFonts w:hint="eastAsia" w:ascii="楷体" w:hAnsi="楷体" w:eastAsia="楷体" w:cs="楷体"/>
          <w:color w:val="000000"/>
          <w:sz w:val="28"/>
          <w:szCs w:val="28"/>
          <w:shd w:val="clear" w:color="auto" w:fill="FFFFFF"/>
        </w:rPr>
        <w:t>学</w:t>
      </w:r>
      <w:r>
        <w:rPr>
          <w:rFonts w:hint="eastAsia" w:ascii="楷体" w:hAnsi="楷体" w:eastAsia="楷体" w:cs="楷体"/>
          <w:color w:val="000000"/>
          <w:sz w:val="28"/>
          <w:szCs w:val="28"/>
          <w:shd w:val="clear" w:color="auto" w:fill="FFFFFF"/>
          <w:lang w:eastAsia="zh-CN"/>
        </w:rPr>
        <w:t>生</w:t>
      </w:r>
      <w:r>
        <w:rPr>
          <w:rFonts w:hint="eastAsia" w:ascii="楷体" w:hAnsi="楷体" w:eastAsia="楷体" w:cs="楷体"/>
          <w:color w:val="000000"/>
          <w:sz w:val="28"/>
          <w:szCs w:val="28"/>
          <w:shd w:val="clear" w:color="auto" w:fill="FFFFFF"/>
        </w:rPr>
        <w:t>社会主义核心价值观教育的实效性</w:t>
      </w:r>
      <w:r>
        <w:rPr>
          <w:rFonts w:hint="eastAsia" w:ascii="楷体" w:hAnsi="楷体" w:eastAsia="楷体" w:cs="楷体"/>
          <w:color w:val="000000"/>
          <w:sz w:val="28"/>
          <w:szCs w:val="28"/>
          <w:shd w:val="clear" w:color="auto" w:fill="FFFFFF"/>
          <w:lang w:eastAsia="zh-CN"/>
        </w:rPr>
        <w:t>，</w:t>
      </w:r>
      <w:r>
        <w:rPr>
          <w:rFonts w:hint="eastAsia" w:ascii="楷体" w:hAnsi="楷体" w:eastAsia="楷体" w:cs="楷体"/>
          <w:color w:val="000000"/>
          <w:sz w:val="28"/>
          <w:szCs w:val="28"/>
          <w:shd w:val="clear" w:color="auto" w:fill="FFFFFF"/>
        </w:rPr>
        <w:t>从关注少数尖子学生向面向全体学生因材施教转变；从封闭、灌输式的课堂教学向开放、系统地培养转变，推进社会主义核心价值观教育的合力。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562" w:firstLineChars="200"/>
        <w:jc w:val="both"/>
        <w:textAlignment w:val="auto"/>
        <w:rPr>
          <w:rFonts w:hint="eastAsia" w:ascii="楷体" w:hAnsi="楷体" w:eastAsia="楷体" w:cs="楷体"/>
          <w:color w:val="000000"/>
          <w:sz w:val="28"/>
          <w:szCs w:val="28"/>
          <w:shd w:val="clear" w:color="auto" w:fill="FFFFFF"/>
        </w:rPr>
      </w:pPr>
      <w:r>
        <w:rPr>
          <w:rFonts w:hint="eastAsia" w:ascii="楷体" w:hAnsi="楷体" w:eastAsia="楷体" w:cs="楷体"/>
          <w:b/>
          <w:bCs/>
          <w:kern w:val="2"/>
          <w:sz w:val="28"/>
          <w:szCs w:val="28"/>
          <w:lang w:val="en-US" w:eastAsia="zh-CN" w:bidi="ar-SA"/>
        </w:rPr>
        <w:t>五、开放发展理念。</w:t>
      </w:r>
      <w:r>
        <w:rPr>
          <w:rFonts w:hint="eastAsia" w:ascii="楷体" w:hAnsi="楷体" w:eastAsia="楷体" w:cs="楷体"/>
          <w:color w:val="000000"/>
          <w:sz w:val="28"/>
          <w:szCs w:val="28"/>
          <w:shd w:val="clear" w:color="auto" w:fill="FFFFFF"/>
        </w:rPr>
        <w:t>使核心价值观教育活起来、动起来，注重学思结合、知行统一，引导学生从课上走到课下，从校内走向校外，从思想认知到亲身体验，从实践体验逐步内化为终身受益的行为习惯和道德自觉。推动形成符合学校特点和师生实际的工作思路、方式方法和长效机制。</w:t>
      </w:r>
      <w:r>
        <w:rPr>
          <w:rFonts w:hint="eastAsia" w:ascii="楷体" w:hAnsi="楷体" w:eastAsia="楷体" w:cs="楷体"/>
          <w:color w:val="000000"/>
          <w:sz w:val="28"/>
          <w:szCs w:val="28"/>
          <w:shd w:val="clear" w:color="auto" w:fill="FFFFFF"/>
          <w:lang w:eastAsia="zh-CN"/>
        </w:rPr>
        <w:t>学习其他学校</w:t>
      </w:r>
      <w:r>
        <w:rPr>
          <w:rFonts w:hint="eastAsia" w:ascii="楷体" w:hAnsi="楷体" w:eastAsia="楷体" w:cs="楷体"/>
          <w:color w:val="000000"/>
          <w:sz w:val="28"/>
          <w:szCs w:val="28"/>
          <w:shd w:val="clear" w:color="auto" w:fill="FFFFFF"/>
        </w:rPr>
        <w:t>核心价值观教育工作有效做法，兼容并蓄，谋求他山之石，借以攻玉。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00" w:firstLineChars="200"/>
        <w:jc w:val="left"/>
        <w:textAlignment w:val="auto"/>
        <w:rPr>
          <w:rFonts w:hint="eastAsia" w:ascii="楷体" w:hAnsi="楷体" w:eastAsia="楷体" w:cs="楷体"/>
          <w:sz w:val="28"/>
          <w:szCs w:val="28"/>
          <w:lang w:val="en-US" w:eastAsia="zh-CN"/>
        </w:rPr>
      </w:pPr>
      <w:bookmarkStart w:id="0" w:name="_GoBack"/>
      <w:r>
        <w:rPr>
          <w:rFonts w:hint="eastAsia" w:ascii="楷体" w:hAnsi="楷体" w:eastAsia="楷体" w:cs="楷体"/>
          <w:color w:val="000000"/>
          <w:sz w:val="30"/>
          <w:szCs w:val="30"/>
          <w:shd w:val="clear" w:color="auto" w:fill="FFFFFF"/>
          <w:lang w:val="en-US" w:eastAsia="zh-CN"/>
        </w:rPr>
        <w:drawing>
          <wp:anchor distT="0" distB="0" distL="114300" distR="114300" simplePos="0" relativeHeight="251659264" behindDoc="0" locked="0" layoutInCell="1" allowOverlap="1">
            <wp:simplePos x="0" y="0"/>
            <wp:positionH relativeFrom="column">
              <wp:posOffset>-56515</wp:posOffset>
            </wp:positionH>
            <wp:positionV relativeFrom="paragraph">
              <wp:posOffset>1774190</wp:posOffset>
            </wp:positionV>
            <wp:extent cx="2687955" cy="2930525"/>
            <wp:effectExtent l="0" t="0" r="17145" b="3175"/>
            <wp:wrapTopAndBottom/>
            <wp:docPr id="2" name="图片 2" descr="6ef3d1a8a70760e9fbf55ba2e03cb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ef3d1a8a70760e9fbf55ba2e03cb6b"/>
                    <pic:cNvPicPr>
                      <a:picLocks noChangeAspect="1"/>
                    </pic:cNvPicPr>
                  </pic:nvPicPr>
                  <pic:blipFill>
                    <a:blip r:embed="rId6"/>
                    <a:srcRect/>
                    <a:stretch>
                      <a:fillRect/>
                    </a:stretch>
                  </pic:blipFill>
                  <pic:spPr>
                    <a:xfrm>
                      <a:off x="0" y="0"/>
                      <a:ext cx="2687955" cy="2930525"/>
                    </a:xfrm>
                    <a:prstGeom prst="rect">
                      <a:avLst/>
                    </a:prstGeom>
                  </pic:spPr>
                </pic:pic>
              </a:graphicData>
            </a:graphic>
          </wp:anchor>
        </w:drawing>
      </w:r>
      <w:bookmarkEnd w:id="0"/>
      <w:r>
        <w:rPr>
          <w:rFonts w:hint="eastAsia" w:ascii="楷体" w:hAnsi="楷体" w:eastAsia="楷体" w:cs="楷体"/>
          <w:b/>
          <w:bCs/>
          <w:sz w:val="30"/>
          <w:szCs w:val="30"/>
          <w:lang w:val="en-US" w:eastAsia="zh-CN"/>
        </w:rPr>
        <w:drawing>
          <wp:anchor distT="0" distB="0" distL="114300" distR="114300" simplePos="0" relativeHeight="251660288" behindDoc="0" locked="0" layoutInCell="1" allowOverlap="1">
            <wp:simplePos x="0" y="0"/>
            <wp:positionH relativeFrom="column">
              <wp:posOffset>2722245</wp:posOffset>
            </wp:positionH>
            <wp:positionV relativeFrom="paragraph">
              <wp:posOffset>1804035</wp:posOffset>
            </wp:positionV>
            <wp:extent cx="2508250" cy="2891790"/>
            <wp:effectExtent l="0" t="0" r="6350" b="3810"/>
            <wp:wrapSquare wrapText="bothSides"/>
            <wp:docPr id="15" name="图片 15" descr="微信图片_2021100709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11007091152"/>
                    <pic:cNvPicPr>
                      <a:picLocks noChangeAspect="1"/>
                    </pic:cNvPicPr>
                  </pic:nvPicPr>
                  <pic:blipFill>
                    <a:blip r:embed="rId7"/>
                    <a:srcRect/>
                    <a:stretch>
                      <a:fillRect/>
                    </a:stretch>
                  </pic:blipFill>
                  <pic:spPr>
                    <a:xfrm>
                      <a:off x="0" y="0"/>
                      <a:ext cx="2508250" cy="2891790"/>
                    </a:xfrm>
                    <a:prstGeom prst="rect">
                      <a:avLst/>
                    </a:prstGeom>
                  </pic:spPr>
                </pic:pic>
              </a:graphicData>
            </a:graphic>
          </wp:anchor>
        </w:drawing>
      </w:r>
      <w:r>
        <w:rPr>
          <w:rFonts w:hint="eastAsia" w:ascii="楷体" w:hAnsi="楷体" w:eastAsia="楷体" w:cs="楷体"/>
          <w:b/>
          <w:bCs/>
          <w:kern w:val="2"/>
          <w:sz w:val="28"/>
          <w:szCs w:val="28"/>
          <w:lang w:val="en-US" w:eastAsia="zh-CN" w:bidi="ar-SA"/>
        </w:rPr>
        <w:t>六、内容上墙引导学习践行。</w:t>
      </w:r>
      <w:r>
        <w:rPr>
          <w:rFonts w:hint="eastAsia" w:ascii="楷体" w:hAnsi="楷体" w:eastAsia="楷体" w:cs="楷体"/>
          <w:b w:val="0"/>
          <w:bCs w:val="0"/>
          <w:kern w:val="2"/>
          <w:sz w:val="28"/>
          <w:szCs w:val="28"/>
          <w:lang w:val="en-US" w:eastAsia="zh-CN" w:bidi="ar-SA"/>
        </w:rPr>
        <w:t>在</w:t>
      </w:r>
      <w:r>
        <w:rPr>
          <w:rFonts w:hint="eastAsia" w:ascii="楷体" w:hAnsi="楷体" w:eastAsia="楷体" w:cs="楷体"/>
          <w:b w:val="0"/>
          <w:bCs w:val="0"/>
          <w:color w:val="000000"/>
          <w:sz w:val="28"/>
          <w:szCs w:val="28"/>
          <w:shd w:val="clear" w:color="auto" w:fill="FFFFFF"/>
          <w:lang w:eastAsia="zh-CN"/>
        </w:rPr>
        <w:t>教学楼</w:t>
      </w:r>
      <w:r>
        <w:rPr>
          <w:rFonts w:hint="eastAsia" w:ascii="楷体" w:hAnsi="楷体" w:eastAsia="楷体" w:cs="楷体"/>
          <w:color w:val="000000"/>
          <w:sz w:val="28"/>
          <w:szCs w:val="28"/>
          <w:shd w:val="clear" w:color="auto" w:fill="FFFFFF"/>
          <w:lang w:eastAsia="zh-CN"/>
        </w:rPr>
        <w:t>靠广场的墙上、教室前方等制作悬挂“社会主义核心价值观”的具体内容的宣传牌匾，引导学生通过学习、活动等内化修养，外化品行，为培育具有正确三观和进一步推动社会主义核心价值观的宣传教育奠定基础。</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30192A9E"/>
    <w:rsid w:val="092B04AF"/>
    <w:rsid w:val="0AA3075E"/>
    <w:rsid w:val="0B1600C0"/>
    <w:rsid w:val="110016C9"/>
    <w:rsid w:val="12315E46"/>
    <w:rsid w:val="1D4C4E33"/>
    <w:rsid w:val="22815A40"/>
    <w:rsid w:val="27F5041B"/>
    <w:rsid w:val="30192A9E"/>
    <w:rsid w:val="35FF638E"/>
    <w:rsid w:val="40161C34"/>
    <w:rsid w:val="46B94916"/>
    <w:rsid w:val="4D885A6B"/>
    <w:rsid w:val="4DC54ED4"/>
    <w:rsid w:val="512D58F6"/>
    <w:rsid w:val="51AE01E4"/>
    <w:rsid w:val="520B1F75"/>
    <w:rsid w:val="54BD44E2"/>
    <w:rsid w:val="6DED186C"/>
    <w:rsid w:val="6DFD195A"/>
    <w:rsid w:val="703078D4"/>
    <w:rsid w:val="74DC5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2019-06-19T02:23:00Z</dcterms:created>
  <dc:creator>黑包</dc:creator>
  <cp:lastModifiedBy>微笑</cp:lastModifiedBy>
  <cp:lastPrinted>2021-04-30T06:39:00Z</cp:lastPrinted>
  <dcterms:modified xsi:type="dcterms:W3CDTF">2024-03-28T14:15:50Z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ABB11C2E436B4C9BA6DA7DE5C1BCEB56_13</vt:lpwstr>
  </property>
</Properties>
</file>